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DFAC" w14:textId="77777777" w:rsidR="000E64F1" w:rsidRDefault="00DD587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F9E80B4" w14:textId="77777777" w:rsidR="000E64F1" w:rsidRDefault="00DD5878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EBC7493" w14:textId="4D10D0B2" w:rsidR="000E64F1" w:rsidRDefault="00DD5878">
      <w:pPr>
        <w:spacing w:after="0"/>
        <w:ind w:left="101" w:hanging="10"/>
      </w:pPr>
      <w:r>
        <w:rPr>
          <w:rFonts w:ascii="Arial" w:eastAsia="Arial" w:hAnsi="Arial" w:cs="Arial"/>
          <w:b/>
          <w:sz w:val="24"/>
        </w:rPr>
        <w:t>Pressupostos de la Generalitat de Catalunya per al 202</w:t>
      </w:r>
      <w:r w:rsidR="00E847EB">
        <w:rPr>
          <w:rFonts w:ascii="Arial" w:eastAsia="Arial" w:hAnsi="Arial" w:cs="Arial"/>
          <w:b/>
          <w:sz w:val="24"/>
        </w:rPr>
        <w:t>5</w:t>
      </w:r>
    </w:p>
    <w:p w14:paraId="0ED0F68F" w14:textId="77777777" w:rsidR="000E64F1" w:rsidRDefault="00DD5878">
      <w:pPr>
        <w:spacing w:after="63"/>
        <w:ind w:left="106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018F868C" w14:textId="77777777" w:rsidR="000E64F1" w:rsidRDefault="00DD5878">
      <w:pPr>
        <w:spacing w:after="0"/>
        <w:ind w:left="101" w:hanging="10"/>
      </w:pPr>
      <w:r>
        <w:rPr>
          <w:rFonts w:ascii="Arial" w:eastAsia="Arial" w:hAnsi="Arial" w:cs="Arial"/>
          <w:b/>
          <w:sz w:val="24"/>
        </w:rPr>
        <w:t>Fitxa de Vinculació dels crèdits desglossats (*)</w:t>
      </w: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10092" w:type="dxa"/>
        <w:tblInd w:w="0" w:type="dxa"/>
        <w:tblCellMar>
          <w:top w:w="69" w:type="dxa"/>
          <w:right w:w="115" w:type="dxa"/>
        </w:tblCellMar>
        <w:tblLook w:val="04A0" w:firstRow="1" w:lastRow="0" w:firstColumn="1" w:lastColumn="0" w:noHBand="0" w:noVBand="1"/>
      </w:tblPr>
      <w:tblGrid>
        <w:gridCol w:w="4082"/>
        <w:gridCol w:w="965"/>
        <w:gridCol w:w="2998"/>
        <w:gridCol w:w="2047"/>
      </w:tblGrid>
      <w:tr w:rsidR="000E64F1" w14:paraId="2E2D8031" w14:textId="77777777">
        <w:trPr>
          <w:trHeight w:val="936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95DFB" w14:textId="77777777" w:rsidR="000E64F1" w:rsidRDefault="00DD5878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>Departament: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075E13" w14:textId="77777777" w:rsidR="000E64F1" w:rsidRDefault="000E64F1"/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B0AF88" w14:textId="77777777" w:rsidR="000E64F1" w:rsidRDefault="000E64F1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C9D2" w14:textId="77777777" w:rsidR="000E64F1" w:rsidRDefault="00DD5878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>Codi: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E64F1" w14:paraId="0447EAA9" w14:textId="77777777">
        <w:trPr>
          <w:trHeight w:val="936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B97DE" w14:textId="77777777" w:rsidR="000E64F1" w:rsidRDefault="00DD5878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>Servei/Entitat: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1DDEBD" w14:textId="77777777" w:rsidR="000E64F1" w:rsidRDefault="000E64F1"/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6D041" w14:textId="77777777" w:rsidR="000E64F1" w:rsidRDefault="000E64F1"/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0E0D" w14:textId="77777777" w:rsidR="000E64F1" w:rsidRDefault="00DD5878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>Codi: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E64F1" w14:paraId="33207545" w14:textId="77777777">
        <w:trPr>
          <w:trHeight w:val="1219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20905" w14:textId="77777777" w:rsidR="000E64F1" w:rsidRDefault="00DD5878">
            <w:pPr>
              <w:spacing w:after="294"/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>Vinculació per subcentres gestors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 xml:space="preserve"> </w:t>
            </w:r>
          </w:p>
          <w:p w14:paraId="2720E46D" w14:textId="77777777" w:rsidR="000E64F1" w:rsidRDefault="00DD5878">
            <w:pPr>
              <w:ind w:left="11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3E7FABF" w14:textId="77777777" w:rsidR="000E64F1" w:rsidRDefault="00DD5878">
            <w:r>
              <w:rPr>
                <w:rFonts w:ascii="Arial" w:eastAsia="Arial" w:hAnsi="Arial" w:cs="Arial"/>
                <w:sz w:val="20"/>
              </w:rPr>
              <w:t xml:space="preserve">SI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E514F6" wp14:editId="50620D7D">
                      <wp:extent cx="117348" cy="117348"/>
                      <wp:effectExtent l="0" t="0" r="0" b="0"/>
                      <wp:docPr id="1344" name="Group 1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4" style="width:9.23999pt;height:9.24001pt;mso-position-horizontal-relative:char;mso-position-vertical-relative:line" coordsize="1173,1173">
                      <v:shape id="Shape 59" style="position:absolute;width:1173;height:1173;left:0;top:0;" coordsize="117348,117348" path="m0,117348l117348,117348l117348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B405C" w14:textId="77777777" w:rsidR="000E64F1" w:rsidRDefault="00DD5878">
            <w:pPr>
              <w:ind w:left="550"/>
            </w:pPr>
            <w:r>
              <w:rPr>
                <w:rFonts w:ascii="Arial" w:eastAsia="Arial" w:hAnsi="Arial" w:cs="Arial"/>
                <w:sz w:val="20"/>
              </w:rPr>
              <w:t xml:space="preserve">NO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AC525E" wp14:editId="59E0D7CF">
                      <wp:extent cx="117348" cy="117348"/>
                      <wp:effectExtent l="0" t="0" r="0" b="0"/>
                      <wp:docPr id="1356" name="Group 1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62" name="Shape 62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6" style="width:9.23999pt;height:9.24001pt;mso-position-horizontal-relative:char;mso-position-vertical-relative:line" coordsize="1173,1173">
                      <v:shape id="Shape 62" style="position:absolute;width:1173;height:1173;left:0;top:0;" coordsize="117348,117348" path="m0,117348l117348,117348l117348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0F47F" w14:textId="77777777" w:rsidR="000E64F1" w:rsidRDefault="000E64F1"/>
        </w:tc>
      </w:tr>
      <w:tr w:rsidR="000E64F1" w14:paraId="39427B9F" w14:textId="77777777">
        <w:trPr>
          <w:trHeight w:val="1219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F9654" w14:textId="77777777" w:rsidR="000E64F1" w:rsidRDefault="00DD5878">
            <w:pPr>
              <w:spacing w:after="310"/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>Vinculació per subaplicacions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 xml:space="preserve"> </w:t>
            </w:r>
          </w:p>
          <w:p w14:paraId="4577128C" w14:textId="77777777" w:rsidR="000E64F1" w:rsidRDefault="00DD5878">
            <w:pPr>
              <w:ind w:left="11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0F4C6B" w14:textId="77777777" w:rsidR="000E64F1" w:rsidRDefault="00DD5878">
            <w:r>
              <w:rPr>
                <w:rFonts w:ascii="Arial" w:eastAsia="Arial" w:hAnsi="Arial" w:cs="Arial"/>
                <w:sz w:val="20"/>
              </w:rPr>
              <w:t xml:space="preserve">SI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C3FD1D" wp14:editId="76D1FE00">
                      <wp:extent cx="117348" cy="117348"/>
                      <wp:effectExtent l="0" t="0" r="0" b="0"/>
                      <wp:docPr id="1383" name="Group 1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3" style="width:9.23999pt;height:9.23999pt;mso-position-horizontal-relative:char;mso-position-vertical-relative:line" coordsize="1173,1173">
                      <v:shape id="Shape 76" style="position:absolute;width:1173;height:1173;left:0;top:0;" coordsize="117348,117348" path="m0,117348l117348,117348l117348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F36A41" w14:textId="77777777" w:rsidR="000E64F1" w:rsidRDefault="00DD5878">
            <w:pPr>
              <w:ind w:left="550"/>
            </w:pPr>
            <w:r>
              <w:rPr>
                <w:rFonts w:ascii="Arial" w:eastAsia="Arial" w:hAnsi="Arial" w:cs="Arial"/>
                <w:sz w:val="20"/>
              </w:rPr>
              <w:t xml:space="preserve">NO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0A363D" wp14:editId="2FCFC643">
                      <wp:extent cx="117348" cy="117348"/>
                      <wp:effectExtent l="0" t="0" r="0" b="0"/>
                      <wp:docPr id="1395" name="Group 1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79" name="Shape 79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5" style="width:9.23999pt;height:9.23999pt;mso-position-horizontal-relative:char;mso-position-vertical-relative:line" coordsize="1173,1173">
                      <v:shape id="Shape 79" style="position:absolute;width:1173;height:1173;left:0;top:0;" coordsize="117348,117348" path="m0,117348l117348,117348l117348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02118" w14:textId="77777777" w:rsidR="000E64F1" w:rsidRDefault="000E64F1"/>
        </w:tc>
      </w:tr>
      <w:tr w:rsidR="000E64F1" w14:paraId="0F4BF615" w14:textId="77777777">
        <w:trPr>
          <w:trHeight w:val="1219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D5DCD" w14:textId="77777777" w:rsidR="000E64F1" w:rsidRDefault="00DD5878">
            <w:pPr>
              <w:spacing w:after="9"/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>Vinculació per subprogrames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  <w:p w14:paraId="38544F8C" w14:textId="77777777" w:rsidR="000E64F1" w:rsidRDefault="00DD5878">
            <w:pPr>
              <w:spacing w:after="4"/>
              <w:ind w:left="113" w:right="4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0F5B4CE" wp14:editId="7D263313">
                      <wp:simplePos x="0" y="0"/>
                      <wp:positionH relativeFrom="column">
                        <wp:posOffset>2746242</wp:posOffset>
                      </wp:positionH>
                      <wp:positionV relativeFrom="paragraph">
                        <wp:posOffset>155981</wp:posOffset>
                      </wp:positionV>
                      <wp:extent cx="117348" cy="117348"/>
                      <wp:effectExtent l="0" t="0" r="0" b="0"/>
                      <wp:wrapSquare wrapText="bothSides"/>
                      <wp:docPr id="1407" name="Group 1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92" name="Shape 92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07" style="width:9.23999pt;height:9.23999pt;position:absolute;mso-position-horizontal-relative:text;mso-position-horizontal:absolute;margin-left:216.24pt;mso-position-vertical-relative:text;margin-top:12.282pt;" coordsize="1173,1173">
                      <v:shape id="Shape 92" style="position:absolute;width:1173;height:1173;left:0;top:0;" coordsize="117348,117348" path="m0,117348l117348,117348l117348,0l0,0x">
                        <v:stroke weight="0.72pt" endcap="square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157C920B" w14:textId="77777777" w:rsidR="000E64F1" w:rsidRDefault="00DD5878">
            <w:pPr>
              <w:ind w:left="113" w:right="422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              SI      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FB5DDA" w14:textId="77777777" w:rsidR="000E64F1" w:rsidRDefault="00DD5878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         NO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8263DA" wp14:editId="4E3D7717">
                      <wp:extent cx="117348" cy="117348"/>
                      <wp:effectExtent l="0" t="0" r="0" b="0"/>
                      <wp:docPr id="1431" name="Group 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95" name="Shape 95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1" style="width:9.23999pt;height:9.23999pt;mso-position-horizontal-relative:char;mso-position-vertical-relative:line" coordsize="1173,1173">
                      <v:shape id="Shape 95" style="position:absolute;width:1173;height:1173;left:0;top:0;" coordsize="117348,117348" path="m0,117348l117348,117348l117348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C5454" w14:textId="77777777" w:rsidR="000E64F1" w:rsidRDefault="000E64F1"/>
        </w:tc>
      </w:tr>
      <w:tr w:rsidR="000E64F1" w14:paraId="002CE40C" w14:textId="77777777">
        <w:trPr>
          <w:trHeight w:val="2071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35C1" w14:textId="77777777" w:rsidR="000E64F1" w:rsidRDefault="00DD5878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Vist-i-plau </w:t>
            </w:r>
          </w:p>
          <w:p w14:paraId="6B171ACE" w14:textId="77777777" w:rsidR="000E64F1" w:rsidRDefault="00DD5878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Responsable gestió econòmica 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4E0A" w14:textId="77777777" w:rsidR="000E64F1" w:rsidRDefault="00DD5878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Vist-i-plau </w:t>
            </w:r>
          </w:p>
          <w:p w14:paraId="05FAC38E" w14:textId="77777777" w:rsidR="000E64F1" w:rsidRDefault="00DD5878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Intervenció Delegada </w:t>
            </w:r>
          </w:p>
        </w:tc>
      </w:tr>
    </w:tbl>
    <w:p w14:paraId="55356272" w14:textId="77777777" w:rsidR="000E64F1" w:rsidRDefault="00DD5878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C0E9132" w14:textId="77777777" w:rsidR="000E64F1" w:rsidRDefault="00DD5878">
      <w:pPr>
        <w:spacing w:after="0"/>
      </w:pPr>
      <w:r>
        <w:rPr>
          <w:rFonts w:ascii="Arial" w:eastAsia="Arial" w:hAnsi="Arial" w:cs="Arial"/>
          <w:sz w:val="20"/>
        </w:rPr>
        <w:t xml:space="preserve">(*) A complimentar per part dels departaments, entitats autònomes administratives i Servei Català de la Salut.  </w:t>
      </w:r>
    </w:p>
    <w:sectPr w:rsidR="000E64F1">
      <w:footnotePr>
        <w:numRestart w:val="eachPage"/>
      </w:footnotePr>
      <w:pgSz w:w="11906" w:h="16838"/>
      <w:pgMar w:top="1440" w:right="904" w:bottom="1440" w:left="9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E540" w14:textId="77777777" w:rsidR="005E6F3A" w:rsidRDefault="005E6F3A">
      <w:pPr>
        <w:spacing w:after="0" w:line="240" w:lineRule="auto"/>
      </w:pPr>
      <w:r>
        <w:separator/>
      </w:r>
    </w:p>
  </w:endnote>
  <w:endnote w:type="continuationSeparator" w:id="0">
    <w:p w14:paraId="60502CA0" w14:textId="77777777" w:rsidR="005E6F3A" w:rsidRDefault="005E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7F7B" w14:textId="77777777" w:rsidR="005E6F3A" w:rsidRDefault="005E6F3A">
      <w:pPr>
        <w:spacing w:after="0" w:line="280" w:lineRule="auto"/>
        <w:jc w:val="both"/>
      </w:pPr>
      <w:r>
        <w:separator/>
      </w:r>
    </w:p>
  </w:footnote>
  <w:footnote w:type="continuationSeparator" w:id="0">
    <w:p w14:paraId="34060265" w14:textId="77777777" w:rsidR="005E6F3A" w:rsidRDefault="005E6F3A">
      <w:pPr>
        <w:spacing w:after="0" w:line="280" w:lineRule="auto"/>
        <w:jc w:val="both"/>
      </w:pPr>
      <w:r>
        <w:continuationSeparator/>
      </w:r>
    </w:p>
  </w:footnote>
  <w:footnote w:id="1">
    <w:p w14:paraId="434EBBCE" w14:textId="77777777" w:rsidR="000E64F1" w:rsidRDefault="00DD5878">
      <w:pPr>
        <w:pStyle w:val="footnotedescription"/>
      </w:pPr>
      <w:r>
        <w:rPr>
          <w:rStyle w:val="footnotemark"/>
        </w:rPr>
        <w:footnoteRef/>
      </w:r>
      <w:r>
        <w:t xml:space="preserve"> Marcar amb una x l’opció proposada: En cas afirmatiu (Vinculació SI) el crèdit màxim disponible és el del conjunt de tots els subcentres i/o subaplicacions. En cas negatiu (Vinculació NO) el crèdit màxim disponible és el de cadascun dels centres gestors i/o subaplicacions individualitzats.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F1"/>
    <w:rsid w:val="00041617"/>
    <w:rsid w:val="000E64F1"/>
    <w:rsid w:val="00564166"/>
    <w:rsid w:val="005A6B4A"/>
    <w:rsid w:val="005E6F3A"/>
    <w:rsid w:val="00783601"/>
    <w:rsid w:val="00AA4345"/>
    <w:rsid w:val="00C2282E"/>
    <w:rsid w:val="00DD5878"/>
    <w:rsid w:val="00E046DD"/>
    <w:rsid w:val="00E8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3167"/>
  <w15:docId w15:val="{E0A89455-B849-4A95-94B5-C42C52DC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80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fitxa vinculacions pressupost 2007</vt:lpstr>
    </vt:vector>
  </TitlesOfParts>
  <Company>CTTI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vinculacions pressupost 2007</dc:title>
  <dc:subject/>
  <dc:creator>msegura</dc:creator>
  <cp:keywords/>
  <cp:lastModifiedBy>Martinez Mascorda, Marta</cp:lastModifiedBy>
  <cp:revision>3</cp:revision>
  <cp:lastPrinted>2021-09-29T07:10:00Z</cp:lastPrinted>
  <dcterms:created xsi:type="dcterms:W3CDTF">2024-09-25T10:08:00Z</dcterms:created>
  <dcterms:modified xsi:type="dcterms:W3CDTF">2024-09-25T10:08:00Z</dcterms:modified>
</cp:coreProperties>
</file>